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様式第２号（第２条関係）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選挙運動用ビラ作成契約届出書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次のとおりビラの作成の契約を締結したので届け出ます。</w:t>
      </w:r>
    </w:p>
    <w:p>
      <w:pPr>
        <w:pStyle w:val="0"/>
        <w:rPr>
          <w:rFonts w:hint="default" w:asciiTheme="minorEastAsia" w:hAnsiTheme="minorEastAsia"/>
        </w:rPr>
      </w:pPr>
    </w:p>
    <w:p>
      <w:pPr>
        <w:pStyle w:val="0"/>
        <w:jc w:val="left"/>
        <w:rPr>
          <w:rFonts w:hint="default" w:asciiTheme="minorEastAsia" w:hAnsiTheme="minorEastAsia"/>
        </w:rPr>
      </w:pPr>
    </w:p>
    <w:tbl>
      <w:tblPr>
        <w:tblStyle w:val="21"/>
        <w:tblW w:w="8702" w:type="dxa"/>
        <w:tblInd w:w="0" w:type="dxa"/>
        <w:tblLayout w:type="fixed"/>
        <w:tblLook w:firstRow="1" w:lastRow="0" w:firstColumn="1" w:lastColumn="0" w:noHBand="0" w:noVBand="1" w:val="04A0"/>
      </w:tblPr>
      <w:tblGrid>
        <w:gridCol w:w="1526"/>
        <w:gridCol w:w="2977"/>
        <w:gridCol w:w="1559"/>
        <w:gridCol w:w="1559"/>
        <w:gridCol w:w="1081"/>
      </w:tblGrid>
      <w:tr>
        <w:trPr>
          <w:trHeight w:val="888" w:hRule="atLeast"/>
        </w:trPr>
        <w:tc>
          <w:tcPr>
            <w:tcW w:w="1526" w:type="dxa"/>
            <w:vMerge w:val="restart"/>
            <w:vAlign w:val="center"/>
          </w:tcPr>
          <w:p>
            <w:pPr>
              <w:pStyle w:val="0"/>
              <w:jc w:val="center"/>
              <w:rPr>
                <w:rFonts w:hint="default" w:asciiTheme="minorEastAsia" w:hAnsiTheme="minorEastAsia"/>
              </w:rPr>
            </w:pPr>
            <w:r>
              <w:rPr>
                <w:rFonts w:hint="eastAsia" w:asciiTheme="minorEastAsia" w:hAnsiTheme="minorEastAsia"/>
              </w:rPr>
              <w:t>契約年月日</w:t>
            </w:r>
          </w:p>
        </w:tc>
        <w:tc>
          <w:tcPr>
            <w:tcW w:w="2977" w:type="dxa"/>
            <w:vMerge w:val="restart"/>
            <w:vAlign w:val="center"/>
          </w:tcPr>
          <w:p>
            <w:pPr>
              <w:pStyle w:val="0"/>
              <w:jc w:val="left"/>
              <w:rPr>
                <w:rFonts w:hint="default" w:asciiTheme="minorEastAsia" w:hAnsiTheme="minorEastAsia"/>
              </w:rPr>
            </w:pPr>
            <w:r>
              <w:rPr>
                <w:rFonts w:hint="eastAsia" w:asciiTheme="minorEastAsia" w:hAnsiTheme="minorEastAsia"/>
              </w:rPr>
              <w:t>契約の相手方の氏名又は名称及び住所並びに法人にあっては代表者の氏名</w:t>
            </w:r>
          </w:p>
        </w:tc>
        <w:tc>
          <w:tcPr>
            <w:tcW w:w="3118" w:type="dxa"/>
            <w:gridSpan w:val="2"/>
            <w:vAlign w:val="center"/>
          </w:tcPr>
          <w:p>
            <w:pPr>
              <w:pStyle w:val="0"/>
              <w:jc w:val="center"/>
              <w:rPr>
                <w:rFonts w:hint="default" w:asciiTheme="minorEastAsia" w:hAnsiTheme="minorEastAsia"/>
              </w:rPr>
            </w:pPr>
            <w:r>
              <w:rPr>
                <w:rFonts w:hint="eastAsia" w:asciiTheme="minorEastAsia" w:hAnsiTheme="minorEastAsia"/>
                <w:spacing w:val="122"/>
                <w:kern w:val="0"/>
                <w:fitText w:val="1575" w:id="1"/>
              </w:rPr>
              <w:t>契約内</w:t>
            </w:r>
            <w:r>
              <w:rPr>
                <w:rFonts w:hint="eastAsia" w:asciiTheme="minorEastAsia" w:hAnsiTheme="minorEastAsia"/>
                <w:spacing w:val="1"/>
                <w:kern w:val="0"/>
                <w:fitText w:val="1575" w:id="1"/>
              </w:rPr>
              <w:t>容</w:t>
            </w:r>
          </w:p>
        </w:tc>
        <w:tc>
          <w:tcPr>
            <w:tcW w:w="1081" w:type="dxa"/>
            <w:vMerge w:val="restart"/>
            <w:vAlign w:val="center"/>
          </w:tcPr>
          <w:p>
            <w:pPr>
              <w:pStyle w:val="0"/>
              <w:jc w:val="center"/>
              <w:rPr>
                <w:rFonts w:hint="default" w:asciiTheme="minorEastAsia" w:hAnsiTheme="minorEastAsia"/>
              </w:rPr>
            </w:pPr>
            <w:r>
              <w:rPr>
                <w:rFonts w:hint="eastAsia" w:asciiTheme="minorEastAsia" w:hAnsiTheme="minorEastAsia"/>
              </w:rPr>
              <w:t>備　　考</w:t>
            </w:r>
          </w:p>
        </w:tc>
      </w:tr>
      <w:tr>
        <w:trPr>
          <w:trHeight w:val="273" w:hRule="atLeast"/>
        </w:trPr>
        <w:tc>
          <w:tcPr>
            <w:tcW w:w="1526" w:type="dxa"/>
            <w:vMerge w:val="continue"/>
            <w:vAlign w:val="top"/>
          </w:tcPr>
          <w:p>
            <w:pPr>
              <w:pStyle w:val="0"/>
              <w:jc w:val="left"/>
              <w:rPr>
                <w:rFonts w:hint="default" w:asciiTheme="minorEastAsia" w:hAnsiTheme="minorEastAsia"/>
              </w:rPr>
            </w:pPr>
          </w:p>
        </w:tc>
        <w:tc>
          <w:tcPr>
            <w:tcW w:w="2977" w:type="dxa"/>
            <w:vMerge w:val="continue"/>
            <w:vAlign w:val="top"/>
          </w:tcPr>
          <w:p>
            <w:pPr>
              <w:pStyle w:val="0"/>
              <w:jc w:val="left"/>
              <w:rPr>
                <w:rFonts w:hint="default" w:asciiTheme="minorEastAsia" w:hAnsiTheme="minorEastAsia"/>
              </w:rPr>
            </w:pP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作成契約枚数</w:t>
            </w:r>
          </w:p>
        </w:tc>
        <w:tc>
          <w:tcPr>
            <w:tcW w:w="1559" w:type="dxa"/>
            <w:vAlign w:val="center"/>
          </w:tcPr>
          <w:p>
            <w:pPr>
              <w:pStyle w:val="0"/>
              <w:jc w:val="left"/>
              <w:rPr>
                <w:rFonts w:hint="default" w:asciiTheme="minorEastAsia" w:hAnsiTheme="minorEastAsia"/>
              </w:rPr>
            </w:pPr>
            <w:r>
              <w:rPr>
                <w:rFonts w:hint="eastAsia" w:asciiTheme="minorEastAsia" w:hAnsiTheme="minorEastAsia"/>
              </w:rPr>
              <w:t>作成契約金額</w:t>
            </w:r>
          </w:p>
        </w:tc>
        <w:tc>
          <w:tcPr>
            <w:tcW w:w="1081" w:type="dxa"/>
            <w:vMerge w:val="continue"/>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r>
        <w:trPr/>
        <w:tc>
          <w:tcPr>
            <w:tcW w:w="1526" w:type="dxa"/>
            <w:vAlign w:val="top"/>
          </w:tcPr>
          <w:p>
            <w:pPr>
              <w:pStyle w:val="0"/>
              <w:jc w:val="left"/>
              <w:rPr>
                <w:rFonts w:hint="default" w:asciiTheme="minorEastAsia" w:hAnsiTheme="minorEastAsia"/>
              </w:rPr>
            </w:pPr>
          </w:p>
        </w:tc>
        <w:tc>
          <w:tcPr>
            <w:tcW w:w="2977" w:type="dxa"/>
            <w:vAlign w:val="top"/>
          </w:tcPr>
          <w:p>
            <w:pPr>
              <w:pStyle w:val="0"/>
              <w:jc w:val="left"/>
              <w:rPr>
                <w:rFonts w:hint="default" w:asciiTheme="minorEastAsia" w:hAnsiTheme="minorEastAsia"/>
              </w:rPr>
            </w:pPr>
          </w:p>
        </w:tc>
        <w:tc>
          <w:tcPr>
            <w:tcW w:w="1559" w:type="dxa"/>
            <w:vAlign w:val="top"/>
          </w:tcPr>
          <w:p>
            <w:pPr>
              <w:pStyle w:val="0"/>
              <w:jc w:val="right"/>
              <w:rPr>
                <w:rFonts w:hint="default" w:asciiTheme="minorEastAsia" w:hAnsiTheme="minorEastAsia"/>
              </w:rPr>
            </w:pPr>
            <w:r>
              <w:rPr>
                <w:rFonts w:hint="eastAsia" w:asciiTheme="minorEastAsia" w:hAnsiTheme="minorEastAsia"/>
              </w:rPr>
              <w:t>枚</w:t>
            </w:r>
          </w:p>
        </w:tc>
        <w:tc>
          <w:tcPr>
            <w:tcW w:w="1559" w:type="dxa"/>
            <w:vAlign w:val="top"/>
          </w:tcPr>
          <w:p>
            <w:pPr>
              <w:pStyle w:val="0"/>
              <w:jc w:val="right"/>
              <w:rPr>
                <w:rFonts w:hint="default" w:asciiTheme="minorEastAsia" w:hAnsiTheme="minorEastAsia"/>
              </w:rPr>
            </w:pPr>
            <w:r>
              <w:rPr>
                <w:rFonts w:hint="eastAsia" w:asciiTheme="minorEastAsia" w:hAnsiTheme="minorEastAsia"/>
              </w:rPr>
              <w:t>円</w:t>
            </w:r>
          </w:p>
        </w:tc>
        <w:tc>
          <w:tcPr>
            <w:tcW w:w="1081"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契約届出書には、契約書の写しを添付してください。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44</Words>
  <Characters>253</Characters>
  <Application>JUST Note</Application>
  <Lines>2</Lines>
  <Paragraphs>1</Paragraphs>
  <CharactersWithSpaces>296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2020-11-10T10:13:00Z</dcterms:created>
  <dcterms:modified xsi:type="dcterms:W3CDTF">2022-02-25T08:48:30Z</dcterms:modified>
  <cp:revision>6</cp:revision>
</cp:coreProperties>
</file>