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様式第４号（第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八頭町長　　　　様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申請者住所　　　　　　　　　　　</w:t>
      </w: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315"/>
        </w:rPr>
        <w:t>氏</w:t>
      </w:r>
      <w:r>
        <w:rPr>
          <w:rFonts w:hint="eastAsia" w:asciiTheme="minorEastAsia" w:hAnsiTheme="minorEastAsia" w:eastAsiaTheme="minorEastAsia"/>
        </w:rPr>
        <w:t>名　　　　　　　　　　　</w:t>
      </w:r>
    </w:p>
    <w:p>
      <w:pPr>
        <w:pStyle w:val="0"/>
        <w:spacing w:after="80" w:afterLines="0" w:afterAutospacing="0" w:line="0" w:lineRule="atLeast"/>
        <w:ind w:left="4725" w:leftChars="2250" w:right="840" w:rightChars="40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35"/>
          <w:fitText w:val="1050" w:id="1"/>
        </w:rPr>
        <w:t>電話番</w:t>
      </w:r>
      <w:r>
        <w:rPr>
          <w:rFonts w:hint="eastAsia" w:asciiTheme="minorEastAsia" w:hAnsiTheme="minorEastAsia" w:eastAsiaTheme="minorEastAsia"/>
          <w:fitText w:val="1050" w:id="1"/>
        </w:rPr>
        <w:t>号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年度八頭町住宅リフォーム等支援事業補助金変更承認申請書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日付　　　第　　号をもって交付決定通知に係る事業について、下記のとおり変更したいので、八頭町補助金等交付規則第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条第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項の規定により申請します。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補助金等の名称　　八頭町住宅リフォーム等支援事業補助金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2"/>
        </w:rPr>
        <w:t>交付決定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2"/>
        </w:rPr>
        <w:t>額</w:t>
      </w:r>
      <w:r>
        <w:rPr>
          <w:rFonts w:hint="eastAsia" w:asciiTheme="minorEastAsia" w:hAnsiTheme="minorEastAsia" w:eastAsiaTheme="minorEastAsia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3"/>
        </w:rPr>
        <w:t>変更後の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3"/>
        </w:rPr>
        <w:t>額</w:t>
      </w:r>
      <w:r>
        <w:rPr>
          <w:rFonts w:hint="eastAsia" w:asciiTheme="minorEastAsia" w:hAnsiTheme="minorEastAsia" w:eastAsiaTheme="minorEastAsia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  <w:kern w:val="0"/>
          <w:fitText w:val="1470" w:id="4"/>
        </w:rPr>
        <w:t>差引</w:t>
      </w:r>
      <w:r>
        <w:rPr>
          <w:rFonts w:hint="eastAsia" w:asciiTheme="minorEastAsia" w:hAnsiTheme="minorEastAsia" w:eastAsiaTheme="minorEastAsia"/>
          <w:kern w:val="0"/>
          <w:fitText w:val="1470" w:id="4"/>
        </w:rPr>
        <w:t>き</w:t>
      </w:r>
      <w:r>
        <w:rPr>
          <w:rFonts w:hint="eastAsia" w:asciiTheme="minorEastAsia" w:hAnsiTheme="minorEastAsia" w:eastAsiaTheme="minorEastAsia"/>
          <w:kern w:val="0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5"/>
        </w:rPr>
        <w:t>変更の時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5"/>
        </w:rPr>
        <w:t>期</w:t>
      </w:r>
      <w:r>
        <w:rPr>
          <w:rFonts w:hint="eastAsia" w:asciiTheme="minorEastAsia" w:hAnsiTheme="minorEastAsia" w:eastAsiaTheme="minorEastAsia"/>
          <w:kern w:val="0"/>
        </w:rPr>
        <w:t>　　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6"/>
        </w:rPr>
        <w:t>変更の理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6"/>
        </w:rPr>
        <w:t>由</w:t>
      </w:r>
      <w:r>
        <w:rPr>
          <w:rFonts w:hint="eastAsia" w:asciiTheme="minorEastAsia" w:hAnsiTheme="minorEastAsia" w:eastAsiaTheme="minorEastAsia"/>
          <w:kern w:val="0"/>
        </w:rPr>
        <w:t>　　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05"/>
          <w:kern w:val="0"/>
          <w:fitText w:val="1470" w:id="7"/>
        </w:rPr>
        <w:t>添付書</w:t>
      </w:r>
      <w:r>
        <w:rPr>
          <w:rFonts w:hint="eastAsia" w:asciiTheme="minorEastAsia" w:hAnsiTheme="minorEastAsia" w:eastAsiaTheme="minorEastAsia"/>
          <w:kern w:val="0"/>
          <w:fitText w:val="1470" w:id="7"/>
        </w:rPr>
        <w:t>類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変更後の事業計画及び収支予算書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変更後の補助対象経費の内訳が記載された見積書の写し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変更後の施工内容の分かる図面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変更後の事業着手前の現場写真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/>
        </w:rPr>
        <w:br w:type="page"/>
      </w:r>
    </w:p>
    <w:p>
      <w:pPr>
        <w:pStyle w:val="0"/>
        <w:spacing w:after="80" w:afterLines="0" w:afterAutospacing="0" w:line="0" w:lineRule="atLeast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="游明朝" w:hAnsi="游明朝" w:eastAsia="游明朝"/>
        </w:rPr>
        <w:t>（参考）変更後の事業計画及び収支予算書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0"/>
        </w:rPr>
        <w:t>．</w:t>
      </w:r>
      <w:r>
        <w:rPr>
          <w:rFonts w:hint="eastAsia" w:asciiTheme="minorEastAsia" w:hAnsiTheme="minorEastAsia" w:eastAsiaTheme="minorEastAsia"/>
          <w:sz w:val="21"/>
        </w:rPr>
        <w:t>事業計画</w:t>
      </w:r>
    </w:p>
    <w:tbl>
      <w:tblPr>
        <w:tblStyle w:val="11"/>
        <w:tblW w:w="91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34"/>
        <w:gridCol w:w="6490"/>
      </w:tblGrid>
      <w:tr>
        <w:trPr>
          <w:trHeight w:val="850" w:hRule="atLeast"/>
        </w:trPr>
        <w:tc>
          <w:tcPr>
            <w:tcW w:w="263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bookmarkStart w:id="0" w:name="_GoBack"/>
            <w:bookmarkEnd w:id="0"/>
            <w:r>
              <w:rPr>
                <w:rFonts w:hint="eastAsia" w:ascii="游明朝" w:hAnsi="游明朝" w:eastAsia="游明朝"/>
                <w:sz w:val="21"/>
              </w:rPr>
              <w:t>対象住宅への転居予定日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18"/>
              </w:rPr>
              <w:t>※対象住宅に居住していない世帯員がいる場合</w:t>
            </w:r>
          </w:p>
        </w:tc>
        <w:tc>
          <w:tcPr>
            <w:tcW w:w="6490" w:type="dxa"/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　　　　年　　月　　日</w:t>
            </w:r>
          </w:p>
        </w:tc>
      </w:tr>
      <w:tr>
        <w:trPr>
          <w:trHeight w:val="567" w:hRule="atLeast"/>
        </w:trPr>
        <w:tc>
          <w:tcPr>
            <w:tcW w:w="263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事業実施予定期間</w:t>
            </w:r>
          </w:p>
        </w:tc>
        <w:tc>
          <w:tcPr>
            <w:tcW w:w="6490" w:type="dxa"/>
            <w:vAlign w:val="center"/>
          </w:tcPr>
          <w:p>
            <w:pPr>
              <w:pStyle w:val="0"/>
              <w:ind w:left="440" w:leftChars="20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年　　月　　日から　　　　年　　月　　日まで</w:t>
            </w:r>
          </w:p>
        </w:tc>
      </w:tr>
      <w:tr>
        <w:trPr>
          <w:trHeight w:val="1786" w:hRule="atLeast"/>
        </w:trPr>
        <w:tc>
          <w:tcPr>
            <w:tcW w:w="263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補助対象事業の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目的及び内容</w:t>
            </w:r>
          </w:p>
        </w:tc>
        <w:tc>
          <w:tcPr>
            <w:tcW w:w="649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="游明朝" w:hAnsi="游明朝" w:eastAsia="游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0"/>
        </w:rPr>
        <w:t>．</w:t>
      </w:r>
      <w:r>
        <w:rPr>
          <w:rFonts w:hint="eastAsia" w:ascii="游明朝" w:hAnsi="游明朝" w:eastAsia="游明朝"/>
          <w:sz w:val="21"/>
        </w:rPr>
        <w:t>収支予算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7"/>
        <w:gridCol w:w="2267"/>
        <w:gridCol w:w="2267"/>
        <w:gridCol w:w="2324"/>
      </w:tblGrid>
      <w:tr>
        <w:trPr>
          <w:trHeight w:val="567" w:hRule="atLeast"/>
        </w:trPr>
        <w:tc>
          <w:tcPr>
            <w:tcW w:w="45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収入</w:t>
            </w:r>
          </w:p>
        </w:tc>
        <w:tc>
          <w:tcPr>
            <w:tcW w:w="4591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支出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補助金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</w:tbl>
    <w:p>
      <w:pPr>
        <w:pStyle w:val="0"/>
        <w:spacing w:after="80" w:afterLines="0" w:afterAutospacing="0" w:line="0" w:lineRule="atLeast"/>
        <w:ind w:leftChars="0" w:firstLine="0" w:firstLineChars="0"/>
        <w:rPr>
          <w:rFonts w:hint="eastAsia" w:asciiTheme="minorEastAsia" w:hAnsiTheme="minorEastAsia" w:eastAsiaTheme="minorEastAsia"/>
        </w:rPr>
      </w:pPr>
    </w:p>
    <w:sectPr>
      <w:footerReference r:id="rId5" w:type="even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39"/>
  <w:defaultTableStyle w:val="2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258</Characters>
  <Application>JUST Note</Application>
  <Lines>28</Lines>
  <Paragraphs>20</Paragraphs>
  <CharactersWithSpaces>352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2025-01-17T02:26:00Z</dcterms:created>
  <dcterms:modified xsi:type="dcterms:W3CDTF">2026-03-25T00:47:27Z</dcterms:modified>
  <cp:revision>1</cp:revision>
</cp:coreProperties>
</file>