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63" w:rsidRPr="001E7516" w:rsidRDefault="00187063" w:rsidP="00BA52B5">
      <w:pPr>
        <w:autoSpaceDE w:val="0"/>
        <w:autoSpaceDN w:val="0"/>
        <w:spacing w:beforeLines="30" w:before="105" w:line="0" w:lineRule="atLeast"/>
        <w:rPr>
          <w:rFonts w:asciiTheme="minorEastAsia" w:eastAsiaTheme="minorEastAsia" w:hAnsiTheme="minorEastAsia"/>
          <w:kern w:val="0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BB447A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BB447A">
        <w:rPr>
          <w:rFonts w:asciiTheme="minorEastAsia" w:eastAsiaTheme="minorEastAsia" w:hAnsiTheme="minorEastAsia" w:hint="eastAsia"/>
          <w:sz w:val="21"/>
          <w:szCs w:val="21"/>
        </w:rPr>
        <w:t>８</w:t>
      </w:r>
      <w:bookmarkStart w:id="0" w:name="_GoBack"/>
      <w:bookmarkEnd w:id="0"/>
      <w:r w:rsidRPr="0010383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補助金額算定内訳書</w:t>
      </w:r>
    </w:p>
    <w:p w:rsidR="00187063" w:rsidRPr="00103834" w:rsidRDefault="00187063" w:rsidP="00187063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F94F93" w:rsidRDefault="00BB447A" w:rsidP="00F94F93">
      <w:pPr>
        <w:autoSpaceDE w:val="0"/>
        <w:autoSpaceDN w:val="0"/>
        <w:spacing w:line="0" w:lineRule="atLeast"/>
        <w:ind w:right="120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1860418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F93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F94F93"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94F93">
        <w:rPr>
          <w:rFonts w:asciiTheme="minorEastAsia" w:eastAsiaTheme="minorEastAsia" w:hAnsiTheme="minorEastAsia" w:hint="eastAsia"/>
          <w:sz w:val="21"/>
          <w:szCs w:val="21"/>
        </w:rPr>
        <w:t>空き家等改修支援事業</w:t>
      </w:r>
    </w:p>
    <w:p w:rsidR="00F94F93" w:rsidRPr="00F94F93" w:rsidRDefault="00BB447A" w:rsidP="00187063">
      <w:pPr>
        <w:autoSpaceDE w:val="0"/>
        <w:autoSpaceDN w:val="0"/>
        <w:spacing w:line="0" w:lineRule="atLeast"/>
        <w:ind w:right="120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1092360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F93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F94F93"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94F93">
        <w:rPr>
          <w:rFonts w:asciiTheme="minorEastAsia" w:eastAsiaTheme="minorEastAsia" w:hAnsiTheme="minorEastAsia" w:hint="eastAsia"/>
          <w:sz w:val="21"/>
          <w:szCs w:val="21"/>
        </w:rPr>
        <w:t>古民家空き家等改修支援事業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11"/>
        <w:gridCol w:w="3429"/>
      </w:tblGrid>
      <w:tr w:rsidR="00187063" w:rsidRPr="00103834" w:rsidTr="00F94F93">
        <w:trPr>
          <w:trHeight w:val="397"/>
        </w:trPr>
        <w:tc>
          <w:tcPr>
            <w:tcW w:w="5915" w:type="dxa"/>
            <w:gridSpan w:val="2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F93">
              <w:rPr>
                <w:rFonts w:asciiTheme="minorEastAsia" w:eastAsiaTheme="minorEastAsia" w:hAnsiTheme="minorEastAsia" w:hint="eastAsia"/>
                <w:spacing w:val="100"/>
                <w:kern w:val="0"/>
                <w:sz w:val="21"/>
                <w:szCs w:val="21"/>
                <w:fitText w:val="1440" w:id="-1500844027"/>
              </w:rPr>
              <w:t>経費区</w:t>
            </w:r>
            <w:r w:rsidRPr="00F94F9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440" w:id="-1500844027"/>
              </w:rPr>
              <w:t>分</w:t>
            </w:r>
          </w:p>
        </w:tc>
        <w:tc>
          <w:tcPr>
            <w:tcW w:w="3429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改修工事費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法令適合費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設計等費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家財道具の撤去処分費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⑤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外構整備費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⑥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①及び②の合計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⑦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③～⑤の合計（⑥</w:t>
            </w:r>
            <w:r w:rsidR="002A3393">
              <w:rPr>
                <w:rFonts w:asciiTheme="minorEastAsia" w:eastAsiaTheme="minorEastAsia" w:hAnsiTheme="minorEastAsia" w:hint="eastAsia"/>
                <w:sz w:val="21"/>
                <w:szCs w:val="21"/>
              </w:rPr>
              <w:t>×1</w:t>
            </w:r>
            <w:r w:rsidR="002A3393">
              <w:rPr>
                <w:rFonts w:asciiTheme="minorEastAsia" w:eastAsiaTheme="minorEastAsia" w:hAnsiTheme="minorEastAsia"/>
                <w:sz w:val="21"/>
                <w:szCs w:val="21"/>
              </w:rPr>
              <w:t>/2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を限度とする。）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⑧</w:t>
            </w:r>
          </w:p>
        </w:tc>
        <w:tc>
          <w:tcPr>
            <w:tcW w:w="5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⑥＋⑦</w:t>
            </w:r>
          </w:p>
        </w:tc>
        <w:tc>
          <w:tcPr>
            <w:tcW w:w="34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1304"/>
        </w:trPr>
        <w:tc>
          <w:tcPr>
            <w:tcW w:w="591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339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⑧×1/2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（補助金交付申請額）</w:t>
            </w:r>
          </w:p>
          <w:p w:rsidR="0018706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・千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円未満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の端数は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り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捨て</w:t>
            </w:r>
          </w:p>
          <w:p w:rsidR="0018706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187063"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限度額</w:t>
            </w:r>
          </w:p>
          <w:p w:rsidR="002A339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住　宅： 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  <w:p w:rsidR="002A3393" w:rsidRPr="00103834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非住宅：1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</w:tc>
        <w:tc>
          <w:tcPr>
            <w:tcW w:w="3429" w:type="dxa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ind w:right="18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2A3393">
        <w:trPr>
          <w:trHeight w:val="60"/>
        </w:trPr>
        <w:tc>
          <w:tcPr>
            <w:tcW w:w="5915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9" w:type="dxa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tabs>
                <w:tab w:val="left" w:pos="3093"/>
                <w:tab w:val="left" w:pos="3429"/>
              </w:tabs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187063" w:rsidRPr="00103834" w:rsidRDefault="00187063" w:rsidP="00187063">
      <w:pPr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187063" w:rsidRPr="00103834" w:rsidRDefault="00BB447A" w:rsidP="00187063">
      <w:pPr>
        <w:autoSpaceDE w:val="0"/>
        <w:autoSpaceDN w:val="0"/>
        <w:spacing w:line="0" w:lineRule="atLeast"/>
        <w:ind w:left="420" w:hangingChars="200" w:hanging="420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16889718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F93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187063" w:rsidRPr="00103834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既存住宅状況</w:t>
      </w:r>
      <w:r w:rsidR="002A3393">
        <w:rPr>
          <w:rFonts w:asciiTheme="minorEastAsia" w:eastAsiaTheme="minorEastAsia" w:hAnsiTheme="minorEastAsia" w:hint="eastAsia"/>
          <w:kern w:val="0"/>
          <w:sz w:val="21"/>
          <w:szCs w:val="21"/>
        </w:rPr>
        <w:t>調査等支援事業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242"/>
        <w:gridCol w:w="3410"/>
      </w:tblGrid>
      <w:tr w:rsidR="00187063" w:rsidRPr="00103834" w:rsidTr="00F94F93">
        <w:trPr>
          <w:trHeight w:val="397"/>
        </w:trPr>
        <w:tc>
          <w:tcPr>
            <w:tcW w:w="5934" w:type="dxa"/>
            <w:gridSpan w:val="2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F93">
              <w:rPr>
                <w:rFonts w:asciiTheme="minorEastAsia" w:eastAsiaTheme="minorEastAsia" w:hAnsiTheme="minorEastAsia" w:hint="eastAsia"/>
                <w:spacing w:val="100"/>
                <w:kern w:val="0"/>
                <w:sz w:val="21"/>
                <w:szCs w:val="21"/>
                <w:fitText w:val="1440" w:id="-1500844026"/>
              </w:rPr>
              <w:t>経費区</w:t>
            </w:r>
            <w:r w:rsidRPr="00F94F9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440" w:id="-1500844026"/>
              </w:rPr>
              <w:t>分</w:t>
            </w:r>
          </w:p>
        </w:tc>
        <w:tc>
          <w:tcPr>
            <w:tcW w:w="341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</w:tr>
      <w:tr w:rsidR="00187063" w:rsidRPr="00103834" w:rsidTr="00F94F93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既存住宅状況調査費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283"/>
        </w:trPr>
        <w:tc>
          <w:tcPr>
            <w:tcW w:w="69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187063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既存住宅売買</w:t>
            </w:r>
            <w:r w:rsidRPr="00103834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22"/>
                  <w:hpsBaseText w:val="21"/>
                  <w:lid w:val="ja-JP"/>
                </w:rubyPr>
                <w:rt>
                  <w:r w:rsidR="00187063" w:rsidRPr="0010383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かし</w:t>
                  </w:r>
                </w:rt>
                <w:rubyBase>
                  <w:r w:rsidR="00187063" w:rsidRPr="0010383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瑕疵</w:t>
                  </w:r>
                </w:rubyBase>
              </w:ruby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保険加入費</w:t>
            </w:r>
          </w:p>
          <w:p w:rsidR="00E21F65" w:rsidRPr="00103834" w:rsidRDefault="00E21F65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※</w:t>
            </w:r>
            <w:r w:rsidRPr="001038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①に掲げる経費に附帯するものに限る。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①＋②</w:t>
            </w:r>
          </w:p>
        </w:tc>
        <w:tc>
          <w:tcPr>
            <w:tcW w:w="3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907"/>
        </w:trPr>
        <w:tc>
          <w:tcPr>
            <w:tcW w:w="593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706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③×1/2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87063"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</w:t>
            </w:r>
            <w:r w:rsidR="00187063"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2A3393" w:rsidRPr="00103834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・千円未満の端数は切り捨て</w:t>
            </w:r>
          </w:p>
          <w:p w:rsidR="00187063" w:rsidRPr="00103834" w:rsidRDefault="002A3393" w:rsidP="002A3393">
            <w:pPr>
              <w:autoSpaceDE w:val="0"/>
              <w:autoSpaceDN w:val="0"/>
              <w:spacing w:line="0" w:lineRule="atLeast"/>
              <w:ind w:leftChars="82" w:left="16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・補助限度額：一戸当たり</w:t>
            </w:r>
            <w:r w:rsidR="00F63AF2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</w:tc>
        <w:tc>
          <w:tcPr>
            <w:tcW w:w="3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F94F93" w:rsidRDefault="00F94F93" w:rsidP="00F94F93">
      <w:pPr>
        <w:autoSpaceDE w:val="0"/>
        <w:autoSpaceDN w:val="0"/>
        <w:spacing w:line="0" w:lineRule="atLeast"/>
        <w:ind w:right="1200"/>
        <w:rPr>
          <w:rFonts w:asciiTheme="minorEastAsia" w:eastAsiaTheme="minorEastAsia" w:hAnsiTheme="minorEastAsia" w:cs="ＭＳ 明朝"/>
          <w:sz w:val="21"/>
          <w:szCs w:val="21"/>
        </w:rPr>
      </w:pPr>
    </w:p>
    <w:p w:rsidR="00F94F93" w:rsidRDefault="00BB447A" w:rsidP="00F94F93">
      <w:pPr>
        <w:autoSpaceDE w:val="0"/>
        <w:autoSpaceDN w:val="0"/>
        <w:spacing w:line="0" w:lineRule="atLeast"/>
        <w:ind w:right="120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968350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F93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F94F93"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94F93">
        <w:rPr>
          <w:rFonts w:asciiTheme="minorEastAsia" w:eastAsiaTheme="minorEastAsia" w:hAnsiTheme="minorEastAsia" w:hint="eastAsia"/>
          <w:sz w:val="21"/>
          <w:szCs w:val="21"/>
        </w:rPr>
        <w:t>空き家等改修支援事業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11"/>
        <w:gridCol w:w="19"/>
        <w:gridCol w:w="3410"/>
      </w:tblGrid>
      <w:tr w:rsidR="00F94F93" w:rsidRPr="00103834" w:rsidTr="00F94F93">
        <w:trPr>
          <w:trHeight w:val="397"/>
        </w:trPr>
        <w:tc>
          <w:tcPr>
            <w:tcW w:w="5915" w:type="dxa"/>
            <w:gridSpan w:val="2"/>
            <w:shd w:val="clear" w:color="auto" w:fill="F2F2F2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F93">
              <w:rPr>
                <w:rFonts w:asciiTheme="minorEastAsia" w:eastAsiaTheme="minorEastAsia" w:hAnsiTheme="minorEastAsia" w:hint="eastAsia"/>
                <w:spacing w:val="100"/>
                <w:kern w:val="0"/>
                <w:sz w:val="21"/>
                <w:szCs w:val="21"/>
                <w:fitText w:val="1440" w:id="-1005419264"/>
              </w:rPr>
              <w:t>経費区</w:t>
            </w:r>
            <w:r w:rsidRPr="00F94F9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440" w:id="-1005419264"/>
              </w:rPr>
              <w:t>分</w:t>
            </w:r>
          </w:p>
        </w:tc>
        <w:tc>
          <w:tcPr>
            <w:tcW w:w="3429" w:type="dxa"/>
            <w:gridSpan w:val="2"/>
            <w:shd w:val="clear" w:color="auto" w:fill="F2F2F2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</w:tr>
      <w:tr w:rsidR="00F94F9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F93">
              <w:rPr>
                <w:rFonts w:asciiTheme="minorEastAsia" w:eastAsiaTheme="minorEastAsia" w:hAnsiTheme="minorEastAsia" w:hint="eastAsia"/>
                <w:sz w:val="21"/>
                <w:szCs w:val="21"/>
              </w:rPr>
              <w:t>残置物処分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3429" w:type="dxa"/>
            <w:gridSpan w:val="2"/>
            <w:shd w:val="clear" w:color="auto" w:fill="auto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F94F93" w:rsidRPr="00103834" w:rsidTr="003D7510">
        <w:trPr>
          <w:trHeight w:val="907"/>
        </w:trPr>
        <w:tc>
          <w:tcPr>
            <w:tcW w:w="593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94F93" w:rsidRDefault="00F94F93" w:rsidP="003D7510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①×1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0/10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・千円未満の端数は切り捨て</w:t>
            </w:r>
          </w:p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ind w:leftChars="82" w:left="16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・補助限度額：一戸当たり3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</w:tc>
        <w:tc>
          <w:tcPr>
            <w:tcW w:w="3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4F18F8" w:rsidRPr="00F94F93" w:rsidRDefault="004F18F8" w:rsidP="004E30F5">
      <w:pPr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1"/>
        </w:rPr>
      </w:pPr>
    </w:p>
    <w:sectPr w:rsidR="004F18F8" w:rsidRPr="00F94F93" w:rsidSect="00B571DC">
      <w:pgSz w:w="11906" w:h="16838" w:code="9"/>
      <w:pgMar w:top="1134" w:right="1134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2FB" w:rsidRDefault="00AA72FB" w:rsidP="00AA72FB">
      <w:r>
        <w:separator/>
      </w:r>
    </w:p>
  </w:endnote>
  <w:endnote w:type="continuationSeparator" w:id="0">
    <w:p w:rsidR="00AA72FB" w:rsidRDefault="00AA72FB" w:rsidP="00AA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2FB" w:rsidRDefault="00AA72FB" w:rsidP="00AA72FB">
      <w:r>
        <w:separator/>
      </w:r>
    </w:p>
  </w:footnote>
  <w:footnote w:type="continuationSeparator" w:id="0">
    <w:p w:rsidR="00AA72FB" w:rsidRDefault="00AA72FB" w:rsidP="00AA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3"/>
    <w:rsid w:val="00023CF4"/>
    <w:rsid w:val="0008515E"/>
    <w:rsid w:val="000A5490"/>
    <w:rsid w:val="00103834"/>
    <w:rsid w:val="00187063"/>
    <w:rsid w:val="001E7516"/>
    <w:rsid w:val="001F57EF"/>
    <w:rsid w:val="00245AC2"/>
    <w:rsid w:val="002A3393"/>
    <w:rsid w:val="00383357"/>
    <w:rsid w:val="00393F74"/>
    <w:rsid w:val="00487F9B"/>
    <w:rsid w:val="004D6210"/>
    <w:rsid w:val="004E30F5"/>
    <w:rsid w:val="004F18F8"/>
    <w:rsid w:val="00514AD2"/>
    <w:rsid w:val="0053039D"/>
    <w:rsid w:val="0054769B"/>
    <w:rsid w:val="0063758D"/>
    <w:rsid w:val="0070753F"/>
    <w:rsid w:val="007146F5"/>
    <w:rsid w:val="00774C4D"/>
    <w:rsid w:val="007D1719"/>
    <w:rsid w:val="007E6E9B"/>
    <w:rsid w:val="007E7C9C"/>
    <w:rsid w:val="007F46F9"/>
    <w:rsid w:val="008F45B7"/>
    <w:rsid w:val="008F7B7A"/>
    <w:rsid w:val="00961F29"/>
    <w:rsid w:val="009945BA"/>
    <w:rsid w:val="00A5134D"/>
    <w:rsid w:val="00A53CB8"/>
    <w:rsid w:val="00AA72FB"/>
    <w:rsid w:val="00AB717B"/>
    <w:rsid w:val="00B571DC"/>
    <w:rsid w:val="00BA52B5"/>
    <w:rsid w:val="00BB447A"/>
    <w:rsid w:val="00C23672"/>
    <w:rsid w:val="00C3213F"/>
    <w:rsid w:val="00C829DD"/>
    <w:rsid w:val="00CD1577"/>
    <w:rsid w:val="00D3371F"/>
    <w:rsid w:val="00DB62AF"/>
    <w:rsid w:val="00DE2CBB"/>
    <w:rsid w:val="00E21F65"/>
    <w:rsid w:val="00E64795"/>
    <w:rsid w:val="00F63AF2"/>
    <w:rsid w:val="00F94F93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47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6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8706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8706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870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18706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4F18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7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72FB"/>
    <w:rPr>
      <w:rFonts w:ascii="ＭＳ 明朝" w:eastAsia="ＭＳ 明朝" w:hAnsi="Century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7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72FB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2024-04-02T01:07:00Z</dcterms:created>
  <dcterms:modified xsi:type="dcterms:W3CDTF">2024-04-02T01:22:00Z</dcterms:modified>
</cp:coreProperties>
</file>